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AD4D" w14:textId="77777777" w:rsidR="00B02182" w:rsidRPr="00FE5E40" w:rsidRDefault="00122D1F">
      <w:pPr>
        <w:pStyle w:val="Default"/>
        <w:rPr>
          <w:rFonts w:ascii="Times New Roman" w:eastAsia="Times New Roman" w:hAnsi="Times New Roman" w:cs="Times New Roman"/>
          <w:u w:color="000000"/>
        </w:rPr>
      </w:pPr>
      <w:r w:rsidRPr="00FE5E40">
        <w:rPr>
          <w:rFonts w:ascii="Times New Roman" w:hAnsi="Times New Roman" w:cs="Times New Roman"/>
          <w:color w:val="FF0000"/>
          <w:u w:color="000000"/>
        </w:rPr>
        <w:t>[insert date]</w:t>
      </w:r>
    </w:p>
    <w:p w14:paraId="75D24B7F" w14:textId="77777777" w:rsidR="00B02182" w:rsidRPr="00FE5E40" w:rsidRDefault="00B02182">
      <w:pPr>
        <w:pStyle w:val="Default"/>
        <w:rPr>
          <w:rFonts w:ascii="Times New Roman" w:eastAsia="Times New Roman" w:hAnsi="Times New Roman" w:cs="Times New Roman"/>
          <w:u w:color="000000"/>
        </w:rPr>
      </w:pPr>
    </w:p>
    <w:p w14:paraId="1FA72FF7" w14:textId="77777777" w:rsidR="00B02182" w:rsidRPr="00FE5E40" w:rsidRDefault="00416073">
      <w:pPr>
        <w:pStyle w:val="Default"/>
        <w:rPr>
          <w:rFonts w:ascii="Times New Roman" w:eastAsia="Times New Roman" w:hAnsi="Times New Roman" w:cs="Times New Roman"/>
          <w:u w:color="000000"/>
        </w:rPr>
      </w:pPr>
      <w:r w:rsidRPr="00FE5E40">
        <w:rPr>
          <w:rFonts w:ascii="Times New Roman" w:hAnsi="Times New Roman" w:cs="Times New Roman"/>
          <w:u w:color="000000"/>
        </w:rPr>
        <w:t xml:space="preserve">Dear Fellow Members of </w:t>
      </w:r>
      <w:r w:rsidR="00591B47" w:rsidRPr="00FE5E40">
        <w:rPr>
          <w:rFonts w:ascii="Times New Roman" w:hAnsi="Times New Roman" w:cs="Times New Roman"/>
          <w:color w:val="FF0000"/>
          <w:u w:color="000000"/>
        </w:rPr>
        <w:t>[insert congregation]</w:t>
      </w:r>
      <w:r w:rsidRPr="00FE5E40">
        <w:rPr>
          <w:rFonts w:ascii="Times New Roman" w:hAnsi="Times New Roman" w:cs="Times New Roman"/>
          <w:u w:color="000000"/>
        </w:rPr>
        <w:t>,</w:t>
      </w:r>
    </w:p>
    <w:p w14:paraId="6BE7CEB3" w14:textId="77777777" w:rsidR="00B02182" w:rsidRPr="00FE5E40" w:rsidRDefault="00B02182">
      <w:pPr>
        <w:pStyle w:val="Default"/>
        <w:rPr>
          <w:rFonts w:ascii="Times New Roman" w:eastAsia="Times New Roman" w:hAnsi="Times New Roman" w:cs="Times New Roman"/>
          <w:u w:color="000000"/>
        </w:rPr>
      </w:pPr>
    </w:p>
    <w:p w14:paraId="36F19D2B" w14:textId="77777777" w:rsidR="00B02182" w:rsidRPr="00FE5E40" w:rsidRDefault="00416073">
      <w:pPr>
        <w:pStyle w:val="Default"/>
        <w:rPr>
          <w:rFonts w:ascii="Times New Roman" w:eastAsia="Times New Roman" w:hAnsi="Times New Roman" w:cs="Times New Roman"/>
          <w:u w:color="000000"/>
        </w:rPr>
      </w:pPr>
      <w:r w:rsidRPr="00FE5E40">
        <w:rPr>
          <w:rFonts w:ascii="Times New Roman" w:hAnsi="Times New Roman" w:cs="Times New Roman"/>
          <w:u w:color="000000"/>
        </w:rPr>
        <w:t xml:space="preserve">The weekend of </w:t>
      </w:r>
      <w:r w:rsidR="00591B47" w:rsidRPr="00FE5E40">
        <w:rPr>
          <w:rFonts w:ascii="Times New Roman" w:hAnsi="Times New Roman" w:cs="Times New Roman"/>
          <w:color w:val="FF0000"/>
          <w:u w:color="000000"/>
        </w:rPr>
        <w:t>[</w:t>
      </w:r>
      <w:proofErr w:type="spellStart"/>
      <w:r w:rsidR="00591B47" w:rsidRPr="00FE5E40">
        <w:rPr>
          <w:rFonts w:ascii="Times New Roman" w:hAnsi="Times New Roman" w:cs="Times New Roman"/>
          <w:color w:val="FF0000"/>
          <w:u w:color="000000"/>
        </w:rPr>
        <w:t>month_day</w:t>
      </w:r>
      <w:proofErr w:type="spellEnd"/>
      <w:r w:rsidR="00591B47" w:rsidRPr="00FE5E40">
        <w:rPr>
          <w:rFonts w:ascii="Times New Roman" w:hAnsi="Times New Roman" w:cs="Times New Roman"/>
          <w:color w:val="FF0000"/>
          <w:u w:color="000000"/>
        </w:rPr>
        <w:t>]</w:t>
      </w:r>
      <w:r w:rsidRPr="00FE5E40">
        <w:rPr>
          <w:rFonts w:ascii="Times New Roman" w:hAnsi="Times New Roman" w:cs="Times New Roman"/>
          <w:u w:color="000000"/>
        </w:rPr>
        <w:t xml:space="preserve"> will serve as </w:t>
      </w:r>
      <w:r w:rsidRPr="00FE5E40">
        <w:rPr>
          <w:rFonts w:ascii="Times New Roman" w:hAnsi="Times New Roman" w:cs="Times New Roman"/>
          <w:i/>
          <w:iCs/>
          <w:u w:color="000000"/>
        </w:rPr>
        <w:t xml:space="preserve">Commitment Sunday </w:t>
      </w:r>
      <w:r w:rsidRPr="00FE5E40">
        <w:rPr>
          <w:rFonts w:ascii="Times New Roman" w:hAnsi="Times New Roman" w:cs="Times New Roman"/>
          <w:u w:color="000000"/>
        </w:rPr>
        <w:t xml:space="preserve">for this year’s stewardship emphasis: </w:t>
      </w:r>
      <w:r w:rsidRPr="00FE5E40">
        <w:rPr>
          <w:rFonts w:ascii="Times New Roman" w:hAnsi="Times New Roman" w:cs="Times New Roman"/>
          <w:b/>
          <w:bCs/>
          <w:u w:color="000000"/>
        </w:rPr>
        <w:t>“Ten for Ten”</w:t>
      </w:r>
      <w:r w:rsidRPr="00FE5E40">
        <w:rPr>
          <w:rFonts w:ascii="Times New Roman" w:hAnsi="Times New Roman" w:cs="Times New Roman"/>
          <w:u w:color="000000"/>
        </w:rPr>
        <w:t xml:space="preserve">. This is a time when all members of </w:t>
      </w:r>
      <w:r w:rsidR="00591B47" w:rsidRPr="00FE5E40">
        <w:rPr>
          <w:rFonts w:ascii="Times New Roman" w:hAnsi="Times New Roman" w:cs="Times New Roman"/>
          <w:color w:val="FF0000"/>
          <w:u w:color="000000"/>
        </w:rPr>
        <w:t>[church</w:t>
      </w:r>
      <w:r w:rsidR="00374AD6" w:rsidRPr="00FE5E40">
        <w:rPr>
          <w:rFonts w:ascii="Times New Roman" w:hAnsi="Times New Roman" w:cs="Times New Roman"/>
          <w:color w:val="FF0000"/>
          <w:u w:color="000000"/>
        </w:rPr>
        <w:t xml:space="preserve"> name</w:t>
      </w:r>
      <w:r w:rsidR="00591B47" w:rsidRPr="00FE5E40">
        <w:rPr>
          <w:rFonts w:ascii="Times New Roman" w:hAnsi="Times New Roman" w:cs="Times New Roman"/>
          <w:color w:val="FF0000"/>
          <w:u w:color="000000"/>
        </w:rPr>
        <w:t>]</w:t>
      </w:r>
      <w:r w:rsidRPr="00FE5E40">
        <w:rPr>
          <w:rFonts w:ascii="Times New Roman" w:hAnsi="Times New Roman" w:cs="Times New Roman"/>
          <w:u w:color="000000"/>
        </w:rPr>
        <w:t xml:space="preserve"> are asked to make a concerted, prayerful effort to </w:t>
      </w:r>
      <w:r w:rsidRPr="00FE5E40">
        <w:rPr>
          <w:rFonts w:ascii="Times New Roman" w:hAnsi="Times New Roman" w:cs="Times New Roman"/>
          <w:i/>
          <w:iCs/>
          <w:u w:color="000000"/>
          <w:lang w:val="fr-FR"/>
        </w:rPr>
        <w:t xml:space="preserve">plan </w:t>
      </w:r>
      <w:r w:rsidRPr="00FE5E40">
        <w:rPr>
          <w:rFonts w:ascii="Times New Roman" w:hAnsi="Times New Roman" w:cs="Times New Roman"/>
          <w:u w:color="000000"/>
        </w:rPr>
        <w:t xml:space="preserve">their regular, weekly offerings to the Lord. In sermons and song, devotions and Bible studies, you have been encouraged to take a prayerful and personal inventory of God’s blessings to you and your family. With this packet, you are now encouraged to </w:t>
      </w:r>
      <w:r w:rsidRPr="00FE5E40">
        <w:rPr>
          <w:rFonts w:ascii="Times New Roman" w:hAnsi="Times New Roman" w:cs="Times New Roman"/>
          <w:i/>
          <w:iCs/>
          <w:u w:color="000000"/>
        </w:rPr>
        <w:t>plan</w:t>
      </w:r>
      <w:r w:rsidRPr="00FE5E40">
        <w:rPr>
          <w:rFonts w:ascii="Times New Roman" w:hAnsi="Times New Roman" w:cs="Times New Roman"/>
          <w:u w:color="000000"/>
        </w:rPr>
        <w:t xml:space="preserve"> your response to God’s goodness.</w:t>
      </w:r>
    </w:p>
    <w:p w14:paraId="6E274313" w14:textId="77777777" w:rsidR="00B02182" w:rsidRPr="00FE5E40" w:rsidRDefault="00B02182">
      <w:pPr>
        <w:pStyle w:val="Default"/>
        <w:rPr>
          <w:rFonts w:ascii="Times New Roman" w:eastAsia="Times New Roman" w:hAnsi="Times New Roman" w:cs="Times New Roman"/>
          <w:u w:color="000000"/>
        </w:rPr>
      </w:pPr>
    </w:p>
    <w:p w14:paraId="7345228A" w14:textId="6A7A38BF" w:rsidR="00B02182" w:rsidRPr="00FE5E40" w:rsidRDefault="00416073">
      <w:pPr>
        <w:pStyle w:val="Default"/>
        <w:rPr>
          <w:rFonts w:ascii="Times New Roman" w:eastAsia="Times New Roman" w:hAnsi="Times New Roman" w:cs="Times New Roman"/>
          <w:u w:color="000000"/>
        </w:rPr>
      </w:pPr>
      <w:r w:rsidRPr="00FE5E40">
        <w:rPr>
          <w:rFonts w:ascii="Times New Roman" w:hAnsi="Times New Roman" w:cs="Times New Roman"/>
          <w:u w:color="000000"/>
        </w:rPr>
        <w:t xml:space="preserve">This </w:t>
      </w:r>
      <w:r w:rsidR="00591B47" w:rsidRPr="00FE5E40">
        <w:rPr>
          <w:rFonts w:ascii="Times New Roman" w:hAnsi="Times New Roman" w:cs="Times New Roman"/>
          <w:color w:val="FF0000"/>
          <w:u w:color="000000"/>
        </w:rPr>
        <w:t>[month]</w:t>
      </w:r>
      <w:r w:rsidRPr="00FE5E40">
        <w:rPr>
          <w:rFonts w:ascii="Times New Roman" w:hAnsi="Times New Roman" w:cs="Times New Roman"/>
          <w:u w:color="000000"/>
        </w:rPr>
        <w:t>’s “</w:t>
      </w:r>
      <w:r w:rsidRPr="00FE5E40">
        <w:rPr>
          <w:rFonts w:ascii="Times New Roman" w:hAnsi="Times New Roman" w:cs="Times New Roman"/>
          <w:b/>
          <w:bCs/>
          <w:u w:color="000000"/>
        </w:rPr>
        <w:t xml:space="preserve">Ten for Ten” </w:t>
      </w:r>
      <w:r w:rsidRPr="00FE5E40">
        <w:rPr>
          <w:rFonts w:ascii="Times New Roman" w:hAnsi="Times New Roman" w:cs="Times New Roman"/>
          <w:u w:color="000000"/>
        </w:rPr>
        <w:t xml:space="preserve">stewardship emphasis is based on the biblical practice of tithing (giving the first 10% of income to the Lord). We are asking each member of our </w:t>
      </w:r>
      <w:r w:rsidR="00591B47" w:rsidRPr="00FE5E40">
        <w:rPr>
          <w:rFonts w:ascii="Times New Roman" w:hAnsi="Times New Roman" w:cs="Times New Roman"/>
          <w:color w:val="FF0000"/>
          <w:u w:color="000000"/>
        </w:rPr>
        <w:t>[church</w:t>
      </w:r>
      <w:r w:rsidR="00374AD6" w:rsidRPr="00FE5E40">
        <w:rPr>
          <w:rFonts w:ascii="Times New Roman" w:hAnsi="Times New Roman" w:cs="Times New Roman"/>
          <w:color w:val="FF0000"/>
          <w:u w:color="000000"/>
        </w:rPr>
        <w:t xml:space="preserve"> name</w:t>
      </w:r>
      <w:r w:rsidR="00591B47" w:rsidRPr="00FE5E40">
        <w:rPr>
          <w:rFonts w:ascii="Times New Roman" w:hAnsi="Times New Roman" w:cs="Times New Roman"/>
          <w:color w:val="FF0000"/>
          <w:u w:color="000000"/>
        </w:rPr>
        <w:t>]</w:t>
      </w:r>
      <w:r w:rsidRPr="00FE5E40">
        <w:rPr>
          <w:rFonts w:ascii="Times New Roman" w:hAnsi="Times New Roman" w:cs="Times New Roman"/>
          <w:u w:color="000000"/>
        </w:rPr>
        <w:t xml:space="preserve"> family to prayerfully consider tithing for a ten-week period beginning </w:t>
      </w:r>
      <w:r w:rsidR="00591B47" w:rsidRPr="00FE5E40">
        <w:rPr>
          <w:rFonts w:ascii="Times New Roman" w:hAnsi="Times New Roman" w:cs="Times New Roman"/>
          <w:color w:val="FF0000"/>
          <w:u w:color="000000"/>
        </w:rPr>
        <w:t xml:space="preserve">[insert </w:t>
      </w:r>
      <w:proofErr w:type="spellStart"/>
      <w:r w:rsidR="00591B47" w:rsidRPr="00FE5E40">
        <w:rPr>
          <w:rFonts w:ascii="Times New Roman" w:hAnsi="Times New Roman" w:cs="Times New Roman"/>
          <w:color w:val="FF0000"/>
          <w:u w:color="000000"/>
        </w:rPr>
        <w:t>month_day</w:t>
      </w:r>
      <w:proofErr w:type="spellEnd"/>
      <w:r w:rsidR="00591B47" w:rsidRPr="00FE5E40">
        <w:rPr>
          <w:rFonts w:ascii="Times New Roman" w:hAnsi="Times New Roman" w:cs="Times New Roman"/>
          <w:color w:val="FF0000"/>
          <w:u w:color="000000"/>
        </w:rPr>
        <w:t>]</w:t>
      </w:r>
      <w:r w:rsidRPr="00FE5E40">
        <w:rPr>
          <w:rFonts w:ascii="Times New Roman" w:hAnsi="Times New Roman" w:cs="Times New Roman"/>
          <w:u w:color="000000"/>
        </w:rPr>
        <w:t xml:space="preserve">. If tithing is truly not possible at this time, you will be encouraged to plan a percentage that you can </w:t>
      </w:r>
      <w:r w:rsidRPr="00FE5E40">
        <w:rPr>
          <w:rFonts w:ascii="Times New Roman" w:hAnsi="Times New Roman" w:cs="Times New Roman"/>
          <w:i/>
          <w:iCs/>
          <w:u w:color="000000"/>
        </w:rPr>
        <w:t>joyfully</w:t>
      </w:r>
      <w:r w:rsidRPr="00FE5E40">
        <w:rPr>
          <w:rFonts w:ascii="Times New Roman" w:hAnsi="Times New Roman" w:cs="Times New Roman"/>
          <w:u w:color="000000"/>
        </w:rPr>
        <w:t xml:space="preserve"> give. If you are not currently in the spiritual practice of proportional giving (that is, giving a percentage of your income)</w:t>
      </w:r>
      <w:r w:rsidR="000400DC">
        <w:rPr>
          <w:rFonts w:ascii="Times New Roman" w:hAnsi="Times New Roman" w:cs="Times New Roman"/>
          <w:u w:color="000000"/>
        </w:rPr>
        <w:t>—</w:t>
      </w:r>
      <w:r w:rsidRPr="00FE5E40">
        <w:rPr>
          <w:rFonts w:ascii="Times New Roman" w:hAnsi="Times New Roman" w:cs="Times New Roman"/>
          <w:u w:color="000000"/>
        </w:rPr>
        <w:t>let alone tithing</w:t>
      </w:r>
      <w:r w:rsidR="000400DC">
        <w:rPr>
          <w:rFonts w:ascii="Times New Roman" w:hAnsi="Times New Roman" w:cs="Times New Roman"/>
          <w:u w:color="000000"/>
        </w:rPr>
        <w:t>—</w:t>
      </w:r>
      <w:r w:rsidRPr="00FE5E40">
        <w:rPr>
          <w:rFonts w:ascii="Times New Roman" w:hAnsi="Times New Roman" w:cs="Times New Roman"/>
          <w:u w:color="000000"/>
        </w:rPr>
        <w:t>take heart: God will richly bless you as you joyfully give your first and your best to the God who gave you his all!</w:t>
      </w:r>
    </w:p>
    <w:p w14:paraId="3E4B050A" w14:textId="77777777" w:rsidR="00B02182" w:rsidRPr="00FE5E40" w:rsidRDefault="00B02182">
      <w:pPr>
        <w:pStyle w:val="Default"/>
        <w:rPr>
          <w:rFonts w:ascii="Times New Roman" w:eastAsia="Times New Roman" w:hAnsi="Times New Roman" w:cs="Times New Roman"/>
          <w:u w:color="000000"/>
        </w:rPr>
      </w:pPr>
    </w:p>
    <w:p w14:paraId="5F0D22AD" w14:textId="06F15AEA" w:rsidR="00B02182" w:rsidRPr="00FE5E40" w:rsidRDefault="00416073">
      <w:pPr>
        <w:pStyle w:val="Default"/>
        <w:rPr>
          <w:rFonts w:ascii="Times New Roman" w:eastAsia="Times New Roman" w:hAnsi="Times New Roman" w:cs="Times New Roman"/>
          <w:u w:color="000000"/>
        </w:rPr>
      </w:pPr>
      <w:r w:rsidRPr="00FE5E40">
        <w:rPr>
          <w:rFonts w:ascii="Times New Roman" w:hAnsi="Times New Roman" w:cs="Times New Roman"/>
          <w:u w:color="000000"/>
        </w:rPr>
        <w:t>Our Lord commanded his Old Testament believers to do something amazing in the book of Malachi. He actually invited them to “put him to the test” in their giving (Malachi 3:10)! God promised to bless their generous gifts.</w:t>
      </w:r>
      <w:bookmarkStart w:id="0" w:name="_GoBack"/>
      <w:bookmarkEnd w:id="0"/>
      <w:r w:rsidRPr="00FE5E40">
        <w:rPr>
          <w:rFonts w:ascii="Times New Roman" w:hAnsi="Times New Roman" w:cs="Times New Roman"/>
          <w:u w:color="000000"/>
        </w:rPr>
        <w:t xml:space="preserve"> In the New Testament, we are asked to give “on the first day” of the week in “keeping with our income” (1 Corinthians 16:2). In other words, we don’t want to “feed God</w:t>
      </w:r>
      <w:r w:rsidRPr="00FE5E40">
        <w:rPr>
          <w:rFonts w:ascii="Times New Roman" w:hAnsi="Times New Roman" w:cs="Times New Roman"/>
          <w:noProof/>
        </w:rPr>
        <w:drawing>
          <wp:anchor distT="152400" distB="152400" distL="152400" distR="152400" simplePos="0" relativeHeight="251659264" behindDoc="0" locked="0" layoutInCell="1" allowOverlap="1" wp14:anchorId="4917CF0B" wp14:editId="316EB71B">
            <wp:simplePos x="0" y="0"/>
            <wp:positionH relativeFrom="page">
              <wp:posOffset>5173724</wp:posOffset>
            </wp:positionH>
            <wp:positionV relativeFrom="page">
              <wp:posOffset>2415962</wp:posOffset>
            </wp:positionV>
            <wp:extent cx="2141476" cy="102533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for10-Logo-Black.jpg"/>
                    <pic:cNvPicPr>
                      <a:picLocks noChangeAspect="1"/>
                    </pic:cNvPicPr>
                  </pic:nvPicPr>
                  <pic:blipFill>
                    <a:blip r:embed="rId10">
                      <a:extLst/>
                    </a:blip>
                    <a:stretch>
                      <a:fillRect/>
                    </a:stretch>
                  </pic:blipFill>
                  <pic:spPr>
                    <a:xfrm>
                      <a:off x="0" y="0"/>
                      <a:ext cx="2141476" cy="1025336"/>
                    </a:xfrm>
                    <a:prstGeom prst="rect">
                      <a:avLst/>
                    </a:prstGeom>
                    <a:ln w="12700" cap="flat">
                      <a:noFill/>
                      <a:miter lim="400000"/>
                    </a:ln>
                    <a:effectLst/>
                  </pic:spPr>
                </pic:pic>
              </a:graphicData>
            </a:graphic>
          </wp:anchor>
        </w:drawing>
      </w:r>
      <w:r w:rsidRPr="00FE5E40">
        <w:rPr>
          <w:rFonts w:ascii="Times New Roman" w:hAnsi="Times New Roman" w:cs="Times New Roman"/>
          <w:u w:color="000000"/>
        </w:rPr>
        <w:t xml:space="preserve"> our leftovers.” Our Lord deserves our first and our best. The Bible teaches that God loves a </w:t>
      </w:r>
      <w:r w:rsidRPr="00FE5E40">
        <w:rPr>
          <w:rFonts w:ascii="Times New Roman" w:hAnsi="Times New Roman" w:cs="Times New Roman"/>
          <w:i/>
          <w:iCs/>
          <w:u w:color="000000"/>
        </w:rPr>
        <w:t xml:space="preserve">cheerful </w:t>
      </w:r>
      <w:r w:rsidRPr="00FE5E40">
        <w:rPr>
          <w:rFonts w:ascii="Times New Roman" w:hAnsi="Times New Roman" w:cs="Times New Roman"/>
          <w:u w:color="000000"/>
        </w:rPr>
        <w:t>giver. May he bless you with great joy as you plan your gifts for him during this “</w:t>
      </w:r>
      <w:r w:rsidRPr="00FE5E40">
        <w:rPr>
          <w:rFonts w:ascii="Times New Roman" w:hAnsi="Times New Roman" w:cs="Times New Roman"/>
          <w:b/>
          <w:bCs/>
          <w:u w:color="000000"/>
        </w:rPr>
        <w:t>Ten for Ten”</w:t>
      </w:r>
      <w:r w:rsidRPr="00FE5E40">
        <w:rPr>
          <w:rFonts w:ascii="Times New Roman" w:hAnsi="Times New Roman" w:cs="Times New Roman"/>
          <w:u w:color="000000"/>
          <w:lang w:val="pt-PT"/>
        </w:rPr>
        <w:t xml:space="preserve"> emphasis.</w:t>
      </w:r>
    </w:p>
    <w:p w14:paraId="15F84315" w14:textId="77777777" w:rsidR="00B02182" w:rsidRPr="00FE5E40" w:rsidRDefault="00B02182">
      <w:pPr>
        <w:pStyle w:val="Default"/>
        <w:rPr>
          <w:rFonts w:ascii="Times New Roman" w:eastAsia="Times New Roman" w:hAnsi="Times New Roman" w:cs="Times New Roman"/>
          <w:u w:color="000000"/>
        </w:rPr>
      </w:pPr>
    </w:p>
    <w:p w14:paraId="7032363F" w14:textId="77777777" w:rsidR="00B02182" w:rsidRPr="00FE5E40" w:rsidRDefault="00416073">
      <w:pPr>
        <w:pStyle w:val="Default"/>
        <w:rPr>
          <w:rFonts w:ascii="Times New Roman" w:eastAsia="Times New Roman" w:hAnsi="Times New Roman" w:cs="Times New Roman"/>
          <w:u w:color="000000"/>
        </w:rPr>
      </w:pPr>
      <w:r w:rsidRPr="00FE5E40">
        <w:rPr>
          <w:rFonts w:ascii="Times New Roman" w:hAnsi="Times New Roman" w:cs="Times New Roman"/>
          <w:u w:color="000000"/>
        </w:rPr>
        <w:t>You will find several items enclosed to help you cheerfully plan your giving:</w:t>
      </w:r>
    </w:p>
    <w:p w14:paraId="515802E0" w14:textId="77777777" w:rsidR="00B02182" w:rsidRPr="00FE5E40" w:rsidRDefault="00B02182">
      <w:pPr>
        <w:pStyle w:val="Default"/>
        <w:rPr>
          <w:rFonts w:ascii="Times New Roman" w:eastAsia="Times New Roman" w:hAnsi="Times New Roman" w:cs="Times New Roman"/>
          <w:u w:color="000000"/>
        </w:rPr>
      </w:pPr>
    </w:p>
    <w:p w14:paraId="38732C1C" w14:textId="77777777" w:rsidR="00B02182" w:rsidRPr="00FE5E40" w:rsidRDefault="00416073">
      <w:pPr>
        <w:pStyle w:val="Default"/>
        <w:numPr>
          <w:ilvl w:val="0"/>
          <w:numId w:val="2"/>
        </w:numPr>
        <w:rPr>
          <w:rFonts w:ascii="Times New Roman" w:hAnsi="Times New Roman" w:cs="Times New Roman"/>
          <w:u w:color="000000"/>
          <w:lang w:val="pt-PT"/>
        </w:rPr>
      </w:pPr>
      <w:r w:rsidRPr="00FE5E40">
        <w:rPr>
          <w:rFonts w:ascii="Times New Roman" w:hAnsi="Times New Roman" w:cs="Times New Roman"/>
          <w:u w:color="000000"/>
          <w:lang w:val="pt-PT"/>
        </w:rPr>
        <w:t xml:space="preserve">A </w:t>
      </w:r>
      <w:r w:rsidRPr="00FE5E40">
        <w:rPr>
          <w:rFonts w:ascii="Times New Roman" w:hAnsi="Times New Roman" w:cs="Times New Roman"/>
          <w:i/>
          <w:iCs/>
          <w:u w:color="000000"/>
        </w:rPr>
        <w:t>planning sheet</w:t>
      </w:r>
      <w:r w:rsidRPr="00FE5E40">
        <w:rPr>
          <w:rFonts w:ascii="Times New Roman" w:hAnsi="Times New Roman" w:cs="Times New Roman"/>
          <w:u w:color="000000"/>
        </w:rPr>
        <w:t xml:space="preserve"> that will help you determine where your giving is now at and where, under God’s blessing, you would like it to go, and</w:t>
      </w:r>
    </w:p>
    <w:p w14:paraId="356FF4C1" w14:textId="77777777" w:rsidR="00B02182" w:rsidRPr="00FE5E40" w:rsidRDefault="00416073">
      <w:pPr>
        <w:pStyle w:val="Default"/>
        <w:numPr>
          <w:ilvl w:val="0"/>
          <w:numId w:val="2"/>
        </w:numPr>
        <w:rPr>
          <w:rFonts w:ascii="Times New Roman" w:hAnsi="Times New Roman" w:cs="Times New Roman"/>
          <w:u w:color="000000"/>
          <w:lang w:val="pt-PT"/>
        </w:rPr>
      </w:pPr>
      <w:r w:rsidRPr="00FE5E40">
        <w:rPr>
          <w:rFonts w:ascii="Times New Roman" w:hAnsi="Times New Roman" w:cs="Times New Roman"/>
          <w:u w:color="000000"/>
          <w:lang w:val="pt-PT"/>
        </w:rPr>
        <w:t xml:space="preserve">A </w:t>
      </w:r>
      <w:r w:rsidRPr="00FE5E40">
        <w:rPr>
          <w:rFonts w:ascii="Times New Roman" w:hAnsi="Times New Roman" w:cs="Times New Roman"/>
          <w:i/>
          <w:iCs/>
          <w:u w:color="000000"/>
        </w:rPr>
        <w:t>planning card and envelope</w:t>
      </w:r>
      <w:r w:rsidRPr="00FE5E40">
        <w:rPr>
          <w:rFonts w:ascii="Times New Roman" w:hAnsi="Times New Roman" w:cs="Times New Roman"/>
          <w:u w:color="000000"/>
        </w:rPr>
        <w:t xml:space="preserve"> for you to place into the offering basket the weekend of </w:t>
      </w:r>
      <w:r w:rsidR="00C50D04" w:rsidRPr="00FE5E40">
        <w:rPr>
          <w:rFonts w:ascii="Times New Roman" w:hAnsi="Times New Roman" w:cs="Times New Roman"/>
          <w:color w:val="FF0000"/>
          <w:u w:color="000000"/>
        </w:rPr>
        <w:t>[</w:t>
      </w:r>
      <w:proofErr w:type="spellStart"/>
      <w:r w:rsidR="00C50D04" w:rsidRPr="00FE5E40">
        <w:rPr>
          <w:rFonts w:ascii="Times New Roman" w:hAnsi="Times New Roman" w:cs="Times New Roman"/>
          <w:color w:val="FF0000"/>
          <w:u w:color="000000"/>
        </w:rPr>
        <w:t>mont</w:t>
      </w:r>
      <w:r w:rsidR="00374AD6" w:rsidRPr="00FE5E40">
        <w:rPr>
          <w:rFonts w:ascii="Times New Roman" w:hAnsi="Times New Roman" w:cs="Times New Roman"/>
          <w:color w:val="FF0000"/>
          <w:u w:color="000000"/>
        </w:rPr>
        <w:t>h_day</w:t>
      </w:r>
      <w:proofErr w:type="spellEnd"/>
      <w:r w:rsidR="00374AD6" w:rsidRPr="00FE5E40">
        <w:rPr>
          <w:rFonts w:ascii="Times New Roman" w:hAnsi="Times New Roman" w:cs="Times New Roman"/>
          <w:color w:val="FF0000"/>
          <w:u w:color="000000"/>
        </w:rPr>
        <w:t>]</w:t>
      </w:r>
      <w:r w:rsidRPr="00FE5E40">
        <w:rPr>
          <w:rFonts w:ascii="Times New Roman" w:hAnsi="Times New Roman" w:cs="Times New Roman"/>
          <w:u w:color="000000"/>
        </w:rPr>
        <w:t>.</w:t>
      </w:r>
    </w:p>
    <w:p w14:paraId="230D6E00" w14:textId="77777777" w:rsidR="00B02182" w:rsidRPr="00FE5E40" w:rsidRDefault="00B02182">
      <w:pPr>
        <w:pStyle w:val="Default"/>
        <w:rPr>
          <w:rFonts w:ascii="Times New Roman" w:eastAsia="Times New Roman" w:hAnsi="Times New Roman" w:cs="Times New Roman"/>
          <w:u w:color="000000"/>
        </w:rPr>
      </w:pPr>
    </w:p>
    <w:p w14:paraId="5541C054" w14:textId="77777777" w:rsidR="00B02182" w:rsidRPr="00FE5E40" w:rsidRDefault="00416073">
      <w:pPr>
        <w:pStyle w:val="Default"/>
        <w:rPr>
          <w:rFonts w:ascii="Times New Roman" w:eastAsia="Times New Roman" w:hAnsi="Times New Roman" w:cs="Times New Roman"/>
          <w:u w:color="000000"/>
        </w:rPr>
      </w:pPr>
      <w:r w:rsidRPr="00FE5E40">
        <w:rPr>
          <w:rFonts w:ascii="Times New Roman" w:hAnsi="Times New Roman" w:cs="Times New Roman"/>
          <w:u w:color="000000"/>
        </w:rPr>
        <w:t xml:space="preserve">Once again, you are kindly asked to place your personal giving plans into the offering basket the weekend of </w:t>
      </w:r>
      <w:r w:rsidR="00374AD6" w:rsidRPr="00FE5E40">
        <w:rPr>
          <w:rFonts w:ascii="Times New Roman" w:hAnsi="Times New Roman" w:cs="Times New Roman"/>
          <w:color w:val="FF0000"/>
          <w:u w:color="000000"/>
        </w:rPr>
        <w:t>[</w:t>
      </w:r>
      <w:proofErr w:type="spellStart"/>
      <w:r w:rsidR="00374AD6" w:rsidRPr="00FE5E40">
        <w:rPr>
          <w:rFonts w:ascii="Times New Roman" w:hAnsi="Times New Roman" w:cs="Times New Roman"/>
          <w:color w:val="FF0000"/>
          <w:u w:color="000000"/>
        </w:rPr>
        <w:t>month_day</w:t>
      </w:r>
      <w:proofErr w:type="spellEnd"/>
      <w:r w:rsidR="00374AD6" w:rsidRPr="00FE5E40">
        <w:rPr>
          <w:rFonts w:ascii="Times New Roman" w:hAnsi="Times New Roman" w:cs="Times New Roman"/>
          <w:color w:val="FF0000"/>
          <w:u w:color="000000"/>
        </w:rPr>
        <w:t>]</w:t>
      </w:r>
      <w:r w:rsidRPr="00FE5E40">
        <w:rPr>
          <w:rFonts w:ascii="Times New Roman" w:hAnsi="Times New Roman" w:cs="Times New Roman"/>
          <w:u w:color="000000"/>
        </w:rPr>
        <w:t xml:space="preserve">. Our plans will be placed at the altar for the following ten weeks. Why? So that we can regularly pray for God’s blessing upon our hearts’ intentions! Importantly, as this personal giving plan is between you and God, and </w:t>
      </w:r>
      <w:r w:rsidRPr="00FE5E40">
        <w:rPr>
          <w:rFonts w:ascii="Times New Roman" w:hAnsi="Times New Roman" w:cs="Times New Roman"/>
          <w:i/>
          <w:iCs/>
          <w:u w:color="000000"/>
        </w:rPr>
        <w:t xml:space="preserve">not a commitment to </w:t>
      </w:r>
      <w:r w:rsidR="00374AD6" w:rsidRPr="00FE5E40">
        <w:rPr>
          <w:rFonts w:ascii="Times New Roman" w:hAnsi="Times New Roman" w:cs="Times New Roman"/>
          <w:i/>
          <w:iCs/>
          <w:color w:val="FF0000"/>
          <w:u w:color="000000"/>
        </w:rPr>
        <w:t>[church name]</w:t>
      </w:r>
      <w:r w:rsidRPr="00FE5E40">
        <w:rPr>
          <w:rFonts w:ascii="Times New Roman" w:hAnsi="Times New Roman" w:cs="Times New Roman"/>
          <w:i/>
          <w:iCs/>
          <w:u w:color="000000"/>
        </w:rPr>
        <w:t>,</w:t>
      </w:r>
      <w:r w:rsidRPr="00FE5E40">
        <w:rPr>
          <w:rFonts w:ascii="Times New Roman" w:hAnsi="Times New Roman" w:cs="Times New Roman"/>
          <w:u w:color="000000"/>
        </w:rPr>
        <w:t xml:space="preserve"> these envelopes will remain sealed throughout the ten weeks. They will be returned to you after ten weeks, unopened, so that you can pray to the Lord further about how the “</w:t>
      </w:r>
      <w:r w:rsidRPr="00FE5E40">
        <w:rPr>
          <w:rFonts w:ascii="Times New Roman" w:hAnsi="Times New Roman" w:cs="Times New Roman"/>
          <w:b/>
          <w:bCs/>
          <w:u w:color="000000"/>
        </w:rPr>
        <w:t>Ten for Ten”</w:t>
      </w:r>
      <w:r w:rsidRPr="00FE5E40">
        <w:rPr>
          <w:rFonts w:ascii="Times New Roman" w:hAnsi="Times New Roman" w:cs="Times New Roman"/>
          <w:u w:color="000000"/>
        </w:rPr>
        <w:t xml:space="preserve"> experience changed your attitude towards giving. You will not receive special </w:t>
      </w:r>
      <w:r w:rsidRPr="00FE5E40">
        <w:rPr>
          <w:rFonts w:ascii="Times New Roman" w:hAnsi="Times New Roman" w:cs="Times New Roman"/>
          <w:b/>
          <w:bCs/>
          <w:u w:color="000000"/>
        </w:rPr>
        <w:t xml:space="preserve">“Ten for Ten” </w:t>
      </w:r>
      <w:r w:rsidRPr="00FE5E40">
        <w:rPr>
          <w:rFonts w:ascii="Times New Roman" w:hAnsi="Times New Roman" w:cs="Times New Roman"/>
          <w:u w:color="000000"/>
        </w:rPr>
        <w:t>offering envelopes. Rather, please use your regular weekly envelopes.</w:t>
      </w:r>
    </w:p>
    <w:p w14:paraId="567C378C" w14:textId="77777777" w:rsidR="00B02182" w:rsidRPr="00FE5E40" w:rsidRDefault="00B02182">
      <w:pPr>
        <w:pStyle w:val="Body"/>
        <w:jc w:val="both"/>
        <w:rPr>
          <w:rFonts w:eastAsia="Meta Serif OT"/>
          <w:sz w:val="22"/>
          <w:szCs w:val="22"/>
        </w:rPr>
      </w:pPr>
    </w:p>
    <w:p w14:paraId="766BD850" w14:textId="77777777" w:rsidR="00B02182" w:rsidRPr="00FE5E40" w:rsidRDefault="00416073">
      <w:pPr>
        <w:pStyle w:val="Body"/>
        <w:jc w:val="both"/>
        <w:rPr>
          <w:rFonts w:eastAsia="Meta Serif OT"/>
          <w:sz w:val="22"/>
          <w:szCs w:val="22"/>
        </w:rPr>
      </w:pPr>
      <w:r w:rsidRPr="00FE5E40">
        <w:rPr>
          <w:sz w:val="22"/>
          <w:szCs w:val="22"/>
        </w:rPr>
        <w:t>Yours in Christ,</w:t>
      </w:r>
    </w:p>
    <w:p w14:paraId="225668D4" w14:textId="77777777" w:rsidR="00B02182" w:rsidRPr="00FE5E40" w:rsidRDefault="00B02182">
      <w:pPr>
        <w:pStyle w:val="Body"/>
        <w:jc w:val="both"/>
        <w:rPr>
          <w:rFonts w:eastAsia="Meta Serif OT"/>
          <w:sz w:val="22"/>
          <w:szCs w:val="22"/>
        </w:rPr>
      </w:pPr>
    </w:p>
    <w:p w14:paraId="680058EA" w14:textId="77777777" w:rsidR="00B02182" w:rsidRPr="00FE5E40" w:rsidRDefault="00374AD6">
      <w:pPr>
        <w:pStyle w:val="Body"/>
        <w:jc w:val="both"/>
        <w:rPr>
          <w:rFonts w:eastAsia="Meta Serif OT"/>
          <w:sz w:val="22"/>
          <w:szCs w:val="22"/>
        </w:rPr>
      </w:pPr>
      <w:r w:rsidRPr="00FE5E40">
        <w:rPr>
          <w:color w:val="FF0000"/>
          <w:sz w:val="22"/>
          <w:szCs w:val="22"/>
        </w:rPr>
        <w:t>[your name]</w:t>
      </w:r>
    </w:p>
    <w:p w14:paraId="70600948" w14:textId="77777777" w:rsidR="00B02182" w:rsidRPr="00FE5E40" w:rsidRDefault="00416073">
      <w:pPr>
        <w:pStyle w:val="Body"/>
        <w:jc w:val="both"/>
        <w:rPr>
          <w:rFonts w:eastAsia="Meta Serif OT"/>
          <w:sz w:val="22"/>
          <w:szCs w:val="22"/>
        </w:rPr>
      </w:pPr>
      <w:r w:rsidRPr="00FE5E40">
        <w:rPr>
          <w:color w:val="FF0000"/>
          <w:sz w:val="22"/>
          <w:szCs w:val="22"/>
        </w:rPr>
        <w:t>Stewardship Commission members</w:t>
      </w:r>
    </w:p>
    <w:p w14:paraId="2F510E29" w14:textId="77777777" w:rsidR="00B02182" w:rsidRPr="00FE5E40" w:rsidRDefault="00B02182">
      <w:pPr>
        <w:pStyle w:val="Body"/>
        <w:jc w:val="both"/>
        <w:rPr>
          <w:rFonts w:eastAsia="Meta Serif OT"/>
          <w:sz w:val="22"/>
          <w:szCs w:val="22"/>
        </w:rPr>
      </w:pPr>
    </w:p>
    <w:p w14:paraId="5399103D" w14:textId="77777777" w:rsidR="00B02182" w:rsidRPr="00FE5E40" w:rsidRDefault="00B02182">
      <w:pPr>
        <w:pStyle w:val="Body"/>
        <w:jc w:val="both"/>
        <w:rPr>
          <w:rFonts w:eastAsia="Meta Serif OT"/>
          <w:sz w:val="22"/>
          <w:szCs w:val="22"/>
        </w:rPr>
      </w:pPr>
    </w:p>
    <w:p w14:paraId="3210C9BB" w14:textId="77777777" w:rsidR="00B02182" w:rsidRPr="00FE5E40" w:rsidRDefault="00416073">
      <w:pPr>
        <w:pStyle w:val="Body"/>
        <w:jc w:val="both"/>
      </w:pPr>
      <w:r w:rsidRPr="00FE5E40">
        <w:rPr>
          <w:color w:val="auto"/>
          <w:sz w:val="22"/>
          <w:szCs w:val="22"/>
          <w:highlight w:val="yellow"/>
        </w:rPr>
        <w:t xml:space="preserve">PS: More and more </w:t>
      </w:r>
      <w:r w:rsidR="00374AD6" w:rsidRPr="00FE5E40">
        <w:rPr>
          <w:color w:val="FF0000"/>
          <w:sz w:val="22"/>
          <w:szCs w:val="22"/>
          <w:highlight w:val="yellow"/>
        </w:rPr>
        <w:t>[church name]</w:t>
      </w:r>
      <w:r w:rsidRPr="00FE5E40">
        <w:rPr>
          <w:color w:val="auto"/>
          <w:sz w:val="22"/>
          <w:szCs w:val="22"/>
          <w:highlight w:val="yellow"/>
        </w:rPr>
        <w:t xml:space="preserve"> members are choosing to give their </w:t>
      </w:r>
      <w:proofErr w:type="spellStart"/>
      <w:r w:rsidRPr="00FE5E40">
        <w:rPr>
          <w:color w:val="auto"/>
          <w:sz w:val="22"/>
          <w:szCs w:val="22"/>
          <w:highlight w:val="yellow"/>
        </w:rPr>
        <w:t>firstfruits</w:t>
      </w:r>
      <w:proofErr w:type="spellEnd"/>
      <w:r w:rsidRPr="00FE5E40">
        <w:rPr>
          <w:color w:val="auto"/>
          <w:sz w:val="22"/>
          <w:szCs w:val="22"/>
          <w:highlight w:val="yellow"/>
        </w:rPr>
        <w:t xml:space="preserve">, regular offerings </w:t>
      </w:r>
      <w:r w:rsidRPr="00FE5E40">
        <w:rPr>
          <w:i/>
          <w:iCs/>
          <w:color w:val="auto"/>
          <w:sz w:val="22"/>
          <w:szCs w:val="22"/>
          <w:highlight w:val="yellow"/>
        </w:rPr>
        <w:t xml:space="preserve">electronically via VANCO </w:t>
      </w:r>
      <w:r w:rsidRPr="00FE5E40">
        <w:rPr>
          <w:color w:val="auto"/>
          <w:sz w:val="22"/>
          <w:szCs w:val="22"/>
          <w:highlight w:val="yellow"/>
        </w:rPr>
        <w:t xml:space="preserve">rather than using checks/envelopes. It is easy to sign up for this electronic giving service at </w:t>
      </w:r>
      <w:hyperlink r:id="rId11" w:history="1">
        <w:r w:rsidR="00374AD6" w:rsidRPr="00FE5E40">
          <w:rPr>
            <w:rStyle w:val="Hyperlink0"/>
            <w:color w:val="FF0000"/>
            <w:sz w:val="22"/>
            <w:szCs w:val="22"/>
            <w:highlight w:val="yellow"/>
          </w:rPr>
          <w:t>[church</w:t>
        </w:r>
      </w:hyperlink>
      <w:r w:rsidR="00374AD6" w:rsidRPr="00FE5E40">
        <w:rPr>
          <w:rStyle w:val="Hyperlink0"/>
          <w:color w:val="FF0000"/>
          <w:sz w:val="22"/>
          <w:szCs w:val="22"/>
          <w:highlight w:val="yellow"/>
        </w:rPr>
        <w:t xml:space="preserve"> </w:t>
      </w:r>
      <w:proofErr w:type="gramStart"/>
      <w:r w:rsidR="00374AD6" w:rsidRPr="00FE5E40">
        <w:rPr>
          <w:rStyle w:val="Hyperlink0"/>
          <w:color w:val="FF0000"/>
          <w:sz w:val="22"/>
          <w:szCs w:val="22"/>
          <w:highlight w:val="yellow"/>
        </w:rPr>
        <w:t>website]</w:t>
      </w:r>
      <w:r w:rsidRPr="00FE5E40">
        <w:rPr>
          <w:color w:val="auto"/>
          <w:sz w:val="22"/>
          <w:szCs w:val="22"/>
          <w:highlight w:val="yellow"/>
        </w:rPr>
        <w:t xml:space="preserve">  Just</w:t>
      </w:r>
      <w:proofErr w:type="gramEnd"/>
      <w:r w:rsidRPr="00FE5E40">
        <w:rPr>
          <w:color w:val="auto"/>
          <w:sz w:val="22"/>
          <w:szCs w:val="22"/>
          <w:highlight w:val="yellow"/>
        </w:rPr>
        <w:t xml:space="preserve"> go to the “</w:t>
      </w:r>
      <w:r w:rsidR="00374AD6" w:rsidRPr="00FE5E40">
        <w:rPr>
          <w:color w:val="FF0000"/>
          <w:sz w:val="22"/>
          <w:szCs w:val="22"/>
          <w:highlight w:val="yellow"/>
        </w:rPr>
        <w:t>[church name]</w:t>
      </w:r>
      <w:r w:rsidRPr="00FE5E40">
        <w:rPr>
          <w:color w:val="auto"/>
          <w:sz w:val="22"/>
          <w:szCs w:val="22"/>
          <w:highlight w:val="yellow"/>
        </w:rPr>
        <w:t>” menu and select “Donate Now.”</w:t>
      </w:r>
      <w:r w:rsidR="00374AD6" w:rsidRPr="00FE5E40">
        <w:rPr>
          <w:color w:val="FF0000"/>
          <w:sz w:val="22"/>
          <w:szCs w:val="22"/>
        </w:rPr>
        <w:t xml:space="preserve"> – [use if this applies to your church]</w:t>
      </w:r>
    </w:p>
    <w:sectPr w:rsidR="00B02182" w:rsidRPr="00FE5E40">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72D15" w14:textId="77777777" w:rsidR="004B4582" w:rsidRDefault="004B4582">
      <w:r>
        <w:separator/>
      </w:r>
    </w:p>
  </w:endnote>
  <w:endnote w:type="continuationSeparator" w:id="0">
    <w:p w14:paraId="09000DC0" w14:textId="77777777" w:rsidR="004B4582" w:rsidRDefault="004B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 Serif OT">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D545" w14:textId="77777777" w:rsidR="00B02182" w:rsidRDefault="00B0218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27CB1" w14:textId="77777777" w:rsidR="004B4582" w:rsidRDefault="004B4582">
      <w:r>
        <w:separator/>
      </w:r>
    </w:p>
  </w:footnote>
  <w:footnote w:type="continuationSeparator" w:id="0">
    <w:p w14:paraId="741B6435" w14:textId="77777777" w:rsidR="004B4582" w:rsidRDefault="004B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6D51" w14:textId="77777777" w:rsidR="00B02182" w:rsidRDefault="00B0218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DDF"/>
    <w:multiLevelType w:val="hybridMultilevel"/>
    <w:tmpl w:val="6C24439A"/>
    <w:numStyleLink w:val="Numbered"/>
  </w:abstractNum>
  <w:abstractNum w:abstractNumId="1" w15:restartNumberingAfterBreak="0">
    <w:nsid w:val="306F3F5B"/>
    <w:multiLevelType w:val="hybridMultilevel"/>
    <w:tmpl w:val="6C24439A"/>
    <w:styleLink w:val="Numbered"/>
    <w:lvl w:ilvl="0" w:tplc="CFAEEB9A">
      <w:start w:val="1"/>
      <w:numFmt w:val="decimal"/>
      <w:suff w:val="nothing"/>
      <w:lvlText w:val="%1."/>
      <w:lvlJc w:val="left"/>
      <w:pPr>
        <w:ind w:left="36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1" w:tplc="1D86E24E">
      <w:start w:val="1"/>
      <w:numFmt w:val="decimal"/>
      <w:suff w:val="nothing"/>
      <w:lvlText w:val="%2."/>
      <w:lvlJc w:val="left"/>
      <w:pPr>
        <w:ind w:left="54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2" w:tplc="50CC0C5C">
      <w:start w:val="1"/>
      <w:numFmt w:val="decimal"/>
      <w:suff w:val="nothing"/>
      <w:lvlText w:val="%3."/>
      <w:lvlJc w:val="left"/>
      <w:pPr>
        <w:ind w:left="72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3" w:tplc="A68244EE">
      <w:start w:val="1"/>
      <w:numFmt w:val="decimal"/>
      <w:suff w:val="nothing"/>
      <w:lvlText w:val="%4."/>
      <w:lvlJc w:val="left"/>
      <w:pPr>
        <w:ind w:left="90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4" w:tplc="C0367FEA">
      <w:start w:val="1"/>
      <w:numFmt w:val="decimal"/>
      <w:suff w:val="nothing"/>
      <w:lvlText w:val="%5."/>
      <w:lvlJc w:val="left"/>
      <w:pPr>
        <w:ind w:left="108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5" w:tplc="CC8A4EDE">
      <w:start w:val="1"/>
      <w:numFmt w:val="decimal"/>
      <w:suff w:val="nothing"/>
      <w:lvlText w:val="%6."/>
      <w:lvlJc w:val="left"/>
      <w:pPr>
        <w:ind w:left="126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6" w:tplc="2946D06C">
      <w:start w:val="1"/>
      <w:numFmt w:val="decimal"/>
      <w:suff w:val="nothing"/>
      <w:lvlText w:val="%7."/>
      <w:lvlJc w:val="left"/>
      <w:pPr>
        <w:ind w:left="144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7" w:tplc="40546540">
      <w:start w:val="1"/>
      <w:numFmt w:val="decimal"/>
      <w:suff w:val="nothing"/>
      <w:lvlText w:val="%8."/>
      <w:lvlJc w:val="left"/>
      <w:pPr>
        <w:ind w:left="162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lvl w:ilvl="8" w:tplc="9E2EDF2A">
      <w:start w:val="1"/>
      <w:numFmt w:val="decimal"/>
      <w:suff w:val="nothing"/>
      <w:lvlText w:val="%9."/>
      <w:lvlJc w:val="left"/>
      <w:pPr>
        <w:ind w:left="1800" w:hanging="135"/>
      </w:pPr>
      <w:rPr>
        <w:rFonts w:ascii="Meta Serif OT" w:eastAsia="Meta Serif OT" w:hAnsi="Meta Serif OT" w:cs="Meta Serif O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82"/>
    <w:rsid w:val="000400DC"/>
    <w:rsid w:val="00122D1F"/>
    <w:rsid w:val="00271B6C"/>
    <w:rsid w:val="00374AD6"/>
    <w:rsid w:val="00416073"/>
    <w:rsid w:val="004B4582"/>
    <w:rsid w:val="00591B47"/>
    <w:rsid w:val="00667324"/>
    <w:rsid w:val="00B02182"/>
    <w:rsid w:val="00C50D04"/>
    <w:rsid w:val="00EF4E29"/>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4429"/>
  <w15:docId w15:val="{A84DD046-FFC1-46E8-98C8-6624EEEF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customStyle="1" w:styleId="Body">
    <w:name w:val="Body"/>
    <w:rPr>
      <w:rFonts w:eastAsia="Times New Roman"/>
      <w:color w:val="000000"/>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inityw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8f57165c555d0f1671f5bf7dc2f4ab3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8cecc34d5b0f17a217dd9108e5277b1f"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BA944-0AAA-47BE-93F4-3D63A4B5B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BA455-8980-45EA-94A6-7D62E4206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E01B0-7E7D-4579-BF32-0D8BFA092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Laura Schulz</cp:lastModifiedBy>
  <cp:revision>4</cp:revision>
  <dcterms:created xsi:type="dcterms:W3CDTF">2019-05-16T16:07:00Z</dcterms:created>
  <dcterms:modified xsi:type="dcterms:W3CDTF">2019-06-05T16:57:00Z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